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8" w:rsidRPr="00305E89" w:rsidRDefault="007114D8" w:rsidP="003C3EB4">
      <w:pPr>
        <w:spacing w:beforeLines="50" w:before="156" w:afterLines="50" w:after="156" w:line="400" w:lineRule="exact"/>
        <w:rPr>
          <w:sz w:val="30"/>
          <w:szCs w:val="30"/>
        </w:rPr>
      </w:pPr>
    </w:p>
    <w:p w:rsidR="00305E89" w:rsidRPr="00C61D2D" w:rsidRDefault="00305E89" w:rsidP="003C3EB4">
      <w:pPr>
        <w:spacing w:beforeLines="50" w:before="156" w:afterLines="50" w:after="156" w:line="400" w:lineRule="exact"/>
        <w:rPr>
          <w:b/>
          <w:color w:val="595959" w:themeColor="text1" w:themeTint="A6"/>
          <w:sz w:val="30"/>
          <w:szCs w:val="30"/>
        </w:rPr>
      </w:pPr>
      <w:r w:rsidRPr="00C61D2D">
        <w:rPr>
          <w:rFonts w:hint="eastAsia"/>
          <w:b/>
          <w:color w:val="595959" w:themeColor="text1" w:themeTint="A6"/>
          <w:sz w:val="30"/>
          <w:szCs w:val="30"/>
        </w:rPr>
        <w:t>食品相关产品（塑料包装）符合性声明及实际应用讲解研讨会</w:t>
      </w:r>
    </w:p>
    <w:p w:rsidR="00305E89" w:rsidRPr="00C61D2D" w:rsidRDefault="00305E89" w:rsidP="003C3EB4">
      <w:pPr>
        <w:spacing w:beforeLines="100" w:before="312" w:afterLines="100" w:after="312" w:line="400" w:lineRule="exact"/>
        <w:jc w:val="center"/>
        <w:rPr>
          <w:b/>
          <w:color w:val="595959" w:themeColor="text1" w:themeTint="A6"/>
          <w:sz w:val="48"/>
          <w:szCs w:val="48"/>
        </w:rPr>
      </w:pPr>
      <w:r w:rsidRPr="00C61D2D">
        <w:rPr>
          <w:rFonts w:hint="eastAsia"/>
          <w:b/>
          <w:color w:val="595959" w:themeColor="text1" w:themeTint="A6"/>
          <w:sz w:val="48"/>
          <w:szCs w:val="48"/>
        </w:rPr>
        <w:t>邀请函</w:t>
      </w:r>
    </w:p>
    <w:p w:rsidR="00305E89" w:rsidRPr="00C61D2D" w:rsidRDefault="00305E89" w:rsidP="003C3EB4">
      <w:pPr>
        <w:spacing w:beforeLines="50" w:before="156" w:afterLines="50" w:after="156" w:line="400" w:lineRule="exact"/>
        <w:rPr>
          <w:color w:val="595959" w:themeColor="text1" w:themeTint="A6"/>
        </w:rPr>
      </w:pPr>
    </w:p>
    <w:p w:rsidR="003C667E" w:rsidRPr="00C61D2D" w:rsidRDefault="00305E89" w:rsidP="003C3EB4">
      <w:pPr>
        <w:spacing w:beforeLines="50" w:before="156" w:afterLines="50" w:after="156" w:line="400" w:lineRule="exact"/>
        <w:ind w:firstLineChars="200" w:firstLine="440"/>
        <w:rPr>
          <w:color w:val="595959" w:themeColor="text1" w:themeTint="A6"/>
          <w:sz w:val="22"/>
        </w:rPr>
      </w:pPr>
      <w:r w:rsidRPr="00C61D2D">
        <w:rPr>
          <w:rFonts w:hint="eastAsia"/>
          <w:color w:val="595959" w:themeColor="text1" w:themeTint="A6"/>
          <w:sz w:val="22"/>
        </w:rPr>
        <w:t>民以食为天</w:t>
      </w:r>
      <w:r w:rsidR="00161F44" w:rsidRPr="00C61D2D">
        <w:rPr>
          <w:rFonts w:hint="eastAsia"/>
          <w:color w:val="595959" w:themeColor="text1" w:themeTint="A6"/>
          <w:sz w:val="22"/>
        </w:rPr>
        <w:t>，食以安为先。</w:t>
      </w:r>
      <w:r w:rsidRPr="00C61D2D">
        <w:rPr>
          <w:rFonts w:hint="eastAsia"/>
          <w:color w:val="595959" w:themeColor="text1" w:themeTint="A6"/>
          <w:sz w:val="22"/>
        </w:rPr>
        <w:t>食品安全已成为国际社会广泛关注的问题。近年</w:t>
      </w:r>
      <w:r w:rsidR="00A45AA8" w:rsidRPr="00C61D2D">
        <w:rPr>
          <w:rFonts w:hint="eastAsia"/>
          <w:color w:val="595959" w:themeColor="text1" w:themeTint="A6"/>
          <w:sz w:val="22"/>
        </w:rPr>
        <w:t>来</w:t>
      </w:r>
      <w:r w:rsidRPr="00C61D2D">
        <w:rPr>
          <w:rFonts w:hint="eastAsia"/>
          <w:color w:val="595959" w:themeColor="text1" w:themeTint="A6"/>
          <w:sz w:val="22"/>
        </w:rPr>
        <w:t>，</w:t>
      </w:r>
      <w:r w:rsidR="00481185" w:rsidRPr="00C61D2D">
        <w:rPr>
          <w:rFonts w:hint="eastAsia"/>
          <w:color w:val="595959" w:themeColor="text1" w:themeTint="A6"/>
          <w:sz w:val="22"/>
        </w:rPr>
        <w:t>随着《食品安全国家标准</w:t>
      </w:r>
      <w:r w:rsidR="00481185" w:rsidRPr="00C61D2D">
        <w:rPr>
          <w:rFonts w:hint="eastAsia"/>
          <w:color w:val="595959" w:themeColor="text1" w:themeTint="A6"/>
          <w:sz w:val="22"/>
        </w:rPr>
        <w:t xml:space="preserve"> </w:t>
      </w:r>
      <w:r w:rsidR="00481185" w:rsidRPr="00C61D2D">
        <w:rPr>
          <w:rFonts w:hint="eastAsia"/>
          <w:color w:val="595959" w:themeColor="text1" w:themeTint="A6"/>
          <w:sz w:val="22"/>
        </w:rPr>
        <w:t>食品接触材料及制品通用安全要求》</w:t>
      </w:r>
      <w:r w:rsidR="003C667E" w:rsidRPr="00C61D2D">
        <w:rPr>
          <w:rFonts w:hint="eastAsia"/>
          <w:color w:val="595959" w:themeColor="text1" w:themeTint="A6"/>
          <w:sz w:val="22"/>
        </w:rPr>
        <w:t>系列标准的落实执行</w:t>
      </w:r>
      <w:r w:rsidR="00161F44" w:rsidRPr="00C61D2D">
        <w:rPr>
          <w:rFonts w:hint="eastAsia"/>
          <w:color w:val="595959" w:themeColor="text1" w:themeTint="A6"/>
          <w:sz w:val="22"/>
        </w:rPr>
        <w:t>，“符合性声明</w:t>
      </w:r>
      <w:r w:rsidR="00832F1C" w:rsidRPr="00C61D2D">
        <w:rPr>
          <w:color w:val="595959" w:themeColor="text1" w:themeTint="A6"/>
          <w:sz w:val="22"/>
        </w:rPr>
        <w:t>(DOC)</w:t>
      </w:r>
      <w:r w:rsidR="00161F44" w:rsidRPr="00C61D2D">
        <w:rPr>
          <w:rFonts w:hint="eastAsia"/>
          <w:color w:val="595959" w:themeColor="text1" w:themeTint="A6"/>
          <w:sz w:val="22"/>
        </w:rPr>
        <w:t>”</w:t>
      </w:r>
      <w:r w:rsidR="00031F0D" w:rsidRPr="00C61D2D">
        <w:rPr>
          <w:rFonts w:hint="eastAsia"/>
          <w:color w:val="595959" w:themeColor="text1" w:themeTint="A6"/>
          <w:sz w:val="22"/>
        </w:rPr>
        <w:t>被</w:t>
      </w:r>
      <w:r w:rsidR="00853768" w:rsidRPr="00C61D2D">
        <w:rPr>
          <w:rFonts w:hint="eastAsia"/>
          <w:color w:val="595959" w:themeColor="text1" w:themeTint="A6"/>
          <w:sz w:val="22"/>
        </w:rPr>
        <w:t>首次引入标准体系，并强制列为产品标识的组成部分</w:t>
      </w:r>
      <w:r w:rsidR="00832F1C" w:rsidRPr="00C61D2D">
        <w:rPr>
          <w:rFonts w:hint="eastAsia"/>
          <w:color w:val="595959" w:themeColor="text1" w:themeTint="A6"/>
          <w:sz w:val="22"/>
        </w:rPr>
        <w:t>。</w:t>
      </w:r>
    </w:p>
    <w:p w:rsidR="003C3EB4" w:rsidRDefault="00A43852" w:rsidP="003C3EB4">
      <w:pPr>
        <w:spacing w:beforeLines="50" w:before="156" w:afterLines="50" w:after="156" w:line="400" w:lineRule="exact"/>
        <w:ind w:firstLineChars="200" w:firstLine="440"/>
        <w:rPr>
          <w:rFonts w:hint="eastAsia"/>
          <w:color w:val="595959" w:themeColor="text1" w:themeTint="A6"/>
          <w:sz w:val="22"/>
        </w:rPr>
      </w:pPr>
      <w:r w:rsidRPr="00C61D2D">
        <w:rPr>
          <w:rFonts w:hint="eastAsia"/>
          <w:color w:val="595959" w:themeColor="text1" w:themeTint="A6"/>
          <w:sz w:val="22"/>
        </w:rPr>
        <w:t>作为上游企业合</w:t>
      </w:r>
      <w:proofErr w:type="gramStart"/>
      <w:r w:rsidRPr="00C61D2D">
        <w:rPr>
          <w:rFonts w:hint="eastAsia"/>
          <w:color w:val="595959" w:themeColor="text1" w:themeTint="A6"/>
          <w:sz w:val="22"/>
        </w:rPr>
        <w:t>规</w:t>
      </w:r>
      <w:proofErr w:type="gramEnd"/>
      <w:r w:rsidRPr="00C61D2D">
        <w:rPr>
          <w:rFonts w:hint="eastAsia"/>
          <w:color w:val="595959" w:themeColor="text1" w:themeTint="A6"/>
          <w:sz w:val="22"/>
        </w:rPr>
        <w:t>的承诺书、下游企业合</w:t>
      </w:r>
      <w:proofErr w:type="gramStart"/>
      <w:r w:rsidRPr="00C61D2D">
        <w:rPr>
          <w:rFonts w:hint="eastAsia"/>
          <w:color w:val="595959" w:themeColor="text1" w:themeTint="A6"/>
          <w:sz w:val="22"/>
        </w:rPr>
        <w:t>规</w:t>
      </w:r>
      <w:proofErr w:type="gramEnd"/>
      <w:r w:rsidRPr="00C61D2D">
        <w:rPr>
          <w:rFonts w:hint="eastAsia"/>
          <w:color w:val="595959" w:themeColor="text1" w:themeTint="A6"/>
          <w:sz w:val="22"/>
        </w:rPr>
        <w:t>和安全的指南针，</w:t>
      </w:r>
      <w:r w:rsidR="00F574A8" w:rsidRPr="00C61D2D">
        <w:rPr>
          <w:rFonts w:hint="eastAsia"/>
          <w:color w:val="595959" w:themeColor="text1" w:themeTint="A6"/>
          <w:sz w:val="22"/>
        </w:rPr>
        <w:t>“符合性声明</w:t>
      </w:r>
      <w:r w:rsidR="00F574A8" w:rsidRPr="00C61D2D">
        <w:rPr>
          <w:color w:val="595959" w:themeColor="text1" w:themeTint="A6"/>
          <w:sz w:val="22"/>
        </w:rPr>
        <w:t>(DOC)</w:t>
      </w:r>
      <w:r w:rsidR="00F574A8" w:rsidRPr="00C61D2D">
        <w:rPr>
          <w:rFonts w:hint="eastAsia"/>
          <w:color w:val="595959" w:themeColor="text1" w:themeTint="A6"/>
          <w:sz w:val="22"/>
        </w:rPr>
        <w:t>”</w:t>
      </w:r>
      <w:r w:rsidR="00031F0D" w:rsidRPr="00C61D2D">
        <w:rPr>
          <w:color w:val="595959" w:themeColor="text1" w:themeTint="A6"/>
          <w:sz w:val="22"/>
        </w:rPr>
        <w:t>内容涉及多个产品标准</w:t>
      </w:r>
      <w:r w:rsidR="00031F0D" w:rsidRPr="00C61D2D">
        <w:rPr>
          <w:rFonts w:hint="eastAsia"/>
          <w:color w:val="595959" w:themeColor="text1" w:themeTint="A6"/>
          <w:sz w:val="22"/>
        </w:rPr>
        <w:t>、</w:t>
      </w:r>
      <w:r w:rsidRPr="00C61D2D">
        <w:rPr>
          <w:rFonts w:hint="eastAsia"/>
          <w:color w:val="595959" w:themeColor="text1" w:themeTint="A6"/>
          <w:sz w:val="22"/>
        </w:rPr>
        <w:t>上千种</w:t>
      </w:r>
      <w:r w:rsidRPr="00C61D2D">
        <w:rPr>
          <w:color w:val="595959" w:themeColor="text1" w:themeTint="A6"/>
          <w:sz w:val="22"/>
        </w:rPr>
        <w:t>添加剂</w:t>
      </w:r>
      <w:r w:rsidRPr="00C61D2D">
        <w:rPr>
          <w:rFonts w:hint="eastAsia"/>
          <w:color w:val="595959" w:themeColor="text1" w:themeTint="A6"/>
          <w:sz w:val="22"/>
        </w:rPr>
        <w:t>，</w:t>
      </w:r>
      <w:r w:rsidR="00031F0D" w:rsidRPr="00C61D2D">
        <w:rPr>
          <w:color w:val="595959" w:themeColor="text1" w:themeTint="A6"/>
          <w:sz w:val="22"/>
        </w:rPr>
        <w:t>以及</w:t>
      </w:r>
      <w:r w:rsidR="00031F0D" w:rsidRPr="00C61D2D">
        <w:rPr>
          <w:color w:val="595959" w:themeColor="text1" w:themeTint="A6"/>
          <w:sz w:val="22"/>
        </w:rPr>
        <w:t>50</w:t>
      </w:r>
      <w:r w:rsidR="00031F0D" w:rsidRPr="00C61D2D">
        <w:rPr>
          <w:color w:val="595959" w:themeColor="text1" w:themeTint="A6"/>
          <w:sz w:val="22"/>
        </w:rPr>
        <w:t>多个检测方法，要求复杂。</w:t>
      </w:r>
      <w:r w:rsidR="00F574A8" w:rsidRPr="00C61D2D">
        <w:rPr>
          <w:rFonts w:hint="eastAsia"/>
          <w:color w:val="595959" w:themeColor="text1" w:themeTint="A6"/>
          <w:sz w:val="22"/>
        </w:rPr>
        <w:t>故</w:t>
      </w:r>
      <w:r w:rsidR="00BE138F" w:rsidRPr="00C61D2D">
        <w:rPr>
          <w:rFonts w:hint="eastAsia"/>
          <w:color w:val="595959" w:themeColor="text1" w:themeTint="A6"/>
          <w:sz w:val="22"/>
        </w:rPr>
        <w:t>在</w:t>
      </w:r>
      <w:r w:rsidR="00BE138F" w:rsidRPr="00C61D2D">
        <w:rPr>
          <w:color w:val="595959" w:themeColor="text1" w:themeTint="A6"/>
          <w:sz w:val="22"/>
        </w:rPr>
        <w:t>Sino-Pack2018</w:t>
      </w:r>
      <w:r w:rsidR="00BE138F" w:rsidRPr="00C61D2D">
        <w:rPr>
          <w:rFonts w:hint="eastAsia"/>
          <w:color w:val="595959" w:themeColor="text1" w:themeTint="A6"/>
          <w:sz w:val="22"/>
        </w:rPr>
        <w:t>中国国际包装工业展期间，</w:t>
      </w:r>
      <w:r w:rsidR="00F574A8" w:rsidRPr="00C61D2D">
        <w:rPr>
          <w:rFonts w:hint="eastAsia"/>
          <w:color w:val="595959" w:themeColor="text1" w:themeTint="A6"/>
          <w:sz w:val="22"/>
        </w:rPr>
        <w:t>济南兰光机电技术有限公司</w:t>
      </w:r>
      <w:r w:rsidR="00513046" w:rsidRPr="00C61D2D">
        <w:rPr>
          <w:rFonts w:hint="eastAsia"/>
          <w:color w:val="595959" w:themeColor="text1" w:themeTint="A6"/>
          <w:sz w:val="22"/>
        </w:rPr>
        <w:t>、</w:t>
      </w:r>
      <w:r w:rsidR="00F574A8" w:rsidRPr="00C61D2D">
        <w:rPr>
          <w:rFonts w:hint="eastAsia"/>
          <w:color w:val="595959" w:themeColor="text1" w:themeTint="A6"/>
          <w:sz w:val="22"/>
        </w:rPr>
        <w:t>中国包装联合会</w:t>
      </w:r>
      <w:r w:rsidR="00823ED4" w:rsidRPr="00C61D2D">
        <w:rPr>
          <w:rFonts w:hint="eastAsia"/>
          <w:color w:val="595959" w:themeColor="text1" w:themeTint="A6"/>
          <w:sz w:val="22"/>
        </w:rPr>
        <w:t>和</w:t>
      </w:r>
      <w:proofErr w:type="gramStart"/>
      <w:r w:rsidR="00DB2A21" w:rsidRPr="00C61D2D">
        <w:rPr>
          <w:rFonts w:hint="eastAsia"/>
          <w:color w:val="595959" w:themeColor="text1" w:themeTint="A6"/>
          <w:sz w:val="22"/>
        </w:rPr>
        <w:t>雅式</w:t>
      </w:r>
      <w:proofErr w:type="gramEnd"/>
      <w:r w:rsidR="00DB2A21" w:rsidRPr="00C61D2D">
        <w:rPr>
          <w:rFonts w:hint="eastAsia"/>
          <w:color w:val="595959" w:themeColor="text1" w:themeTint="A6"/>
          <w:sz w:val="22"/>
        </w:rPr>
        <w:t>展览服务有限公司</w:t>
      </w:r>
      <w:r w:rsidR="00513046" w:rsidRPr="00C61D2D">
        <w:rPr>
          <w:rFonts w:hint="eastAsia"/>
          <w:color w:val="595959" w:themeColor="text1" w:themeTint="A6"/>
          <w:sz w:val="22"/>
        </w:rPr>
        <w:t>将联合举办“食品相关产品（塑料包装）符合性声明及实际应用讲解研讨会”，</w:t>
      </w:r>
      <w:r w:rsidR="00A246C1" w:rsidRPr="00C61D2D">
        <w:rPr>
          <w:rFonts w:hint="eastAsia"/>
          <w:color w:val="595959" w:themeColor="text1" w:themeTint="A6"/>
          <w:sz w:val="22"/>
        </w:rPr>
        <w:t>解读食品接触材料安全新标准</w:t>
      </w:r>
      <w:r w:rsidR="006E4DD1" w:rsidRPr="00C61D2D">
        <w:rPr>
          <w:rFonts w:hint="eastAsia"/>
          <w:color w:val="595959" w:themeColor="text1" w:themeTint="A6"/>
          <w:sz w:val="22"/>
        </w:rPr>
        <w:t>和包装安全检测整体解决方案</w:t>
      </w:r>
      <w:r w:rsidR="003D2C9C" w:rsidRPr="00C61D2D">
        <w:rPr>
          <w:rFonts w:hint="eastAsia"/>
          <w:color w:val="595959" w:themeColor="text1" w:themeTint="A6"/>
          <w:sz w:val="22"/>
        </w:rPr>
        <w:t>，</w:t>
      </w:r>
      <w:r w:rsidR="00BE138F" w:rsidRPr="00C61D2D">
        <w:rPr>
          <w:rFonts w:hint="eastAsia"/>
          <w:color w:val="595959" w:themeColor="text1" w:themeTint="A6"/>
          <w:sz w:val="22"/>
        </w:rPr>
        <w:t>并就食品安全及食品包装</w:t>
      </w:r>
      <w:r w:rsidR="006E4DD1" w:rsidRPr="00C61D2D">
        <w:rPr>
          <w:rFonts w:hint="eastAsia"/>
          <w:color w:val="595959" w:themeColor="text1" w:themeTint="A6"/>
          <w:sz w:val="22"/>
        </w:rPr>
        <w:t>产业的国际趋势、国内形势和国家强制性食品监管情况进行研讨与交流。</w:t>
      </w:r>
      <w:r w:rsidR="00B81CD4" w:rsidRPr="00C61D2D">
        <w:rPr>
          <w:rFonts w:hint="eastAsia"/>
          <w:color w:val="595959" w:themeColor="text1" w:themeTint="A6"/>
          <w:sz w:val="22"/>
        </w:rPr>
        <w:t>特诚邀您</w:t>
      </w:r>
      <w:proofErr w:type="gramStart"/>
      <w:r w:rsidR="00B81CD4" w:rsidRPr="00C61D2D">
        <w:rPr>
          <w:rFonts w:hint="eastAsia"/>
          <w:color w:val="595959" w:themeColor="text1" w:themeTint="A6"/>
          <w:sz w:val="22"/>
        </w:rPr>
        <w:t>拔冗</w:t>
      </w:r>
      <w:proofErr w:type="gramEnd"/>
      <w:r w:rsidR="00B81CD4" w:rsidRPr="00C61D2D">
        <w:rPr>
          <w:rFonts w:hint="eastAsia"/>
          <w:color w:val="595959" w:themeColor="text1" w:themeTint="A6"/>
          <w:sz w:val="22"/>
        </w:rPr>
        <w:t>莅临！</w:t>
      </w:r>
    </w:p>
    <w:p w:rsidR="003C3EB4" w:rsidRPr="00C61D2D" w:rsidRDefault="003C3EB4" w:rsidP="003C3EB4">
      <w:pPr>
        <w:spacing w:line="400" w:lineRule="exact"/>
        <w:ind w:firstLineChars="200" w:firstLine="440"/>
        <w:rPr>
          <w:color w:val="595959" w:themeColor="text1" w:themeTint="A6"/>
          <w:sz w:val="22"/>
        </w:rPr>
      </w:pPr>
      <w:r>
        <w:rPr>
          <w:rFonts w:hint="eastAsia"/>
          <w:color w:val="595959" w:themeColor="text1" w:themeTint="A6"/>
          <w:sz w:val="22"/>
        </w:rPr>
        <w:t>济南兰光机电技术有限公司（</w:t>
      </w:r>
      <w:proofErr w:type="spellStart"/>
      <w:r>
        <w:rPr>
          <w:rFonts w:hint="eastAsia"/>
          <w:color w:val="595959" w:themeColor="text1" w:themeTint="A6"/>
          <w:sz w:val="22"/>
        </w:rPr>
        <w:t>Labthink</w:t>
      </w:r>
      <w:proofErr w:type="spellEnd"/>
      <w:r>
        <w:rPr>
          <w:rFonts w:hint="eastAsia"/>
          <w:color w:val="595959" w:themeColor="text1" w:themeTint="A6"/>
          <w:sz w:val="22"/>
        </w:rPr>
        <w:t>）是一所跨国科技公司，中国总部位于山东济南，国际总部位于美国波士顿，集</w:t>
      </w:r>
      <w:r>
        <w:rPr>
          <w:rFonts w:hint="eastAsia"/>
          <w:color w:val="595959" w:themeColor="text1" w:themeTint="A6"/>
          <w:sz w:val="22"/>
        </w:rPr>
        <w:t>30</w:t>
      </w:r>
      <w:r>
        <w:rPr>
          <w:rFonts w:hint="eastAsia"/>
          <w:color w:val="595959" w:themeColor="text1" w:themeTint="A6"/>
          <w:sz w:val="22"/>
        </w:rPr>
        <w:t>年包装检测技术研究和仪器研发之经验，致力于提供高端实验室包装检测仪器和测试服务。</w:t>
      </w:r>
      <w:r w:rsidRPr="00C61D2D">
        <w:rPr>
          <w:color w:val="595959" w:themeColor="text1" w:themeTint="A6"/>
          <w:sz w:val="22"/>
        </w:rPr>
        <w:t>Sino-Pack2018</w:t>
      </w:r>
      <w:r>
        <w:rPr>
          <w:rFonts w:hint="eastAsia"/>
          <w:color w:val="595959" w:themeColor="text1" w:themeTint="A6"/>
          <w:sz w:val="22"/>
        </w:rPr>
        <w:t>，将首次展出搭载</w:t>
      </w:r>
      <w:proofErr w:type="spellStart"/>
      <w:r>
        <w:rPr>
          <w:rFonts w:hint="eastAsia"/>
          <w:color w:val="595959" w:themeColor="text1" w:themeTint="A6"/>
          <w:sz w:val="22"/>
        </w:rPr>
        <w:t>Labthink</w:t>
      </w:r>
      <w:proofErr w:type="spellEnd"/>
      <w:r>
        <w:rPr>
          <w:rFonts w:hint="eastAsia"/>
          <w:color w:val="595959" w:themeColor="text1" w:themeTint="A6"/>
          <w:sz w:val="22"/>
        </w:rPr>
        <w:t>自主核心传感器技术的三款新品</w:t>
      </w:r>
      <w:r>
        <w:rPr>
          <w:rFonts w:hint="eastAsia"/>
          <w:color w:val="595959" w:themeColor="text1" w:themeTint="A6"/>
          <w:sz w:val="22"/>
        </w:rPr>
        <w:t xml:space="preserve"> </w:t>
      </w:r>
      <w:r>
        <w:rPr>
          <w:rFonts w:hint="eastAsia"/>
          <w:color w:val="595959" w:themeColor="text1" w:themeTint="A6"/>
          <w:sz w:val="22"/>
        </w:rPr>
        <w:t>——</w:t>
      </w:r>
      <w:r>
        <w:rPr>
          <w:rFonts w:hint="eastAsia"/>
          <w:color w:val="595959" w:themeColor="text1" w:themeTint="A6"/>
          <w:sz w:val="22"/>
        </w:rPr>
        <w:t xml:space="preserve"> C230M</w:t>
      </w:r>
      <w:r>
        <w:rPr>
          <w:rFonts w:hint="eastAsia"/>
          <w:color w:val="595959" w:themeColor="text1" w:themeTint="A6"/>
          <w:sz w:val="22"/>
        </w:rPr>
        <w:t>氧气透过率测试系统、</w:t>
      </w:r>
      <w:r>
        <w:rPr>
          <w:rFonts w:hint="eastAsia"/>
          <w:color w:val="595959" w:themeColor="text1" w:themeTint="A6"/>
          <w:sz w:val="22"/>
        </w:rPr>
        <w:t>C330M</w:t>
      </w:r>
      <w:r>
        <w:rPr>
          <w:rFonts w:hint="eastAsia"/>
          <w:color w:val="595959" w:themeColor="text1" w:themeTint="A6"/>
          <w:sz w:val="22"/>
        </w:rPr>
        <w:t>和</w:t>
      </w:r>
      <w:r>
        <w:rPr>
          <w:rFonts w:hint="eastAsia"/>
          <w:color w:val="595959" w:themeColor="text1" w:themeTint="A6"/>
          <w:sz w:val="22"/>
        </w:rPr>
        <w:t>C390M</w:t>
      </w:r>
      <w:r>
        <w:rPr>
          <w:rFonts w:hint="eastAsia"/>
          <w:color w:val="595959" w:themeColor="text1" w:themeTint="A6"/>
          <w:sz w:val="22"/>
        </w:rPr>
        <w:t>水蒸气透过率测试系统。展位号为</w:t>
      </w:r>
      <w:r w:rsidRPr="008D41D9">
        <w:rPr>
          <w:rFonts w:hint="eastAsia"/>
          <w:color w:val="595959" w:themeColor="text1" w:themeTint="A6"/>
          <w:sz w:val="22"/>
        </w:rPr>
        <w:t>2.1E57</w:t>
      </w:r>
      <w:r w:rsidRPr="008D41D9">
        <w:rPr>
          <w:rFonts w:hint="eastAsia"/>
          <w:color w:val="595959" w:themeColor="text1" w:themeTint="A6"/>
          <w:sz w:val="22"/>
        </w:rPr>
        <w:t>，欢迎参观</w:t>
      </w:r>
      <w:r>
        <w:rPr>
          <w:rFonts w:hint="eastAsia"/>
          <w:color w:val="595959" w:themeColor="text1" w:themeTint="A6"/>
          <w:sz w:val="22"/>
        </w:rPr>
        <w:t>！</w:t>
      </w:r>
    </w:p>
    <w:p w:rsidR="003C3EB4" w:rsidRDefault="003C3EB4" w:rsidP="003C3EB4">
      <w:pPr>
        <w:spacing w:beforeLines="50" w:before="156" w:afterLines="50" w:after="156" w:line="400" w:lineRule="exact"/>
        <w:ind w:firstLineChars="200" w:firstLine="440"/>
        <w:rPr>
          <w:color w:val="595959" w:themeColor="text1" w:themeTint="A6"/>
          <w:sz w:val="22"/>
        </w:rPr>
      </w:pPr>
    </w:p>
    <w:p w:rsidR="00305E89" w:rsidRPr="00C61D2D" w:rsidRDefault="00305E89" w:rsidP="003C3EB4">
      <w:pPr>
        <w:spacing w:beforeLines="100" w:before="312" w:afterLines="50" w:after="156" w:line="400" w:lineRule="exact"/>
        <w:rPr>
          <w:b/>
          <w:color w:val="595959" w:themeColor="text1" w:themeTint="A6"/>
          <w:sz w:val="22"/>
        </w:rPr>
      </w:pPr>
      <w:r w:rsidRPr="00C61D2D">
        <w:rPr>
          <w:rFonts w:hint="eastAsia"/>
          <w:b/>
          <w:color w:val="595959" w:themeColor="text1" w:themeTint="A6"/>
          <w:sz w:val="22"/>
        </w:rPr>
        <w:t>主办单位</w:t>
      </w:r>
    </w:p>
    <w:p w:rsidR="00640A93" w:rsidRPr="00C61D2D" w:rsidRDefault="00640A93" w:rsidP="002E3E46">
      <w:pPr>
        <w:spacing w:line="400" w:lineRule="exact"/>
        <w:rPr>
          <w:color w:val="595959" w:themeColor="text1" w:themeTint="A6"/>
          <w:sz w:val="22"/>
        </w:rPr>
      </w:pPr>
      <w:r w:rsidRPr="00C61D2D">
        <w:rPr>
          <w:rFonts w:hint="eastAsia"/>
          <w:color w:val="595959" w:themeColor="text1" w:themeTint="A6"/>
          <w:sz w:val="22"/>
        </w:rPr>
        <w:t>济南兰光机电技术有限公司</w:t>
      </w:r>
    </w:p>
    <w:p w:rsidR="00F16006" w:rsidRDefault="00305E89" w:rsidP="002E3E46">
      <w:pPr>
        <w:spacing w:line="400" w:lineRule="exact"/>
        <w:rPr>
          <w:color w:val="595959" w:themeColor="text1" w:themeTint="A6"/>
          <w:sz w:val="22"/>
        </w:rPr>
      </w:pPr>
      <w:r w:rsidRPr="00C61D2D">
        <w:rPr>
          <w:rFonts w:hint="eastAsia"/>
          <w:color w:val="595959" w:themeColor="text1" w:themeTint="A6"/>
          <w:sz w:val="22"/>
        </w:rPr>
        <w:t>中国包装联合会</w:t>
      </w:r>
    </w:p>
    <w:p w:rsidR="00640A93" w:rsidRPr="00C61D2D" w:rsidRDefault="00640A93" w:rsidP="003C3EB4">
      <w:pPr>
        <w:spacing w:beforeLines="100" w:before="312" w:afterLines="50" w:after="156" w:line="400" w:lineRule="exact"/>
        <w:rPr>
          <w:b/>
          <w:color w:val="595959" w:themeColor="text1" w:themeTint="A6"/>
          <w:sz w:val="22"/>
        </w:rPr>
      </w:pPr>
      <w:r w:rsidRPr="00C61D2D">
        <w:rPr>
          <w:rFonts w:hint="eastAsia"/>
          <w:b/>
          <w:color w:val="595959" w:themeColor="text1" w:themeTint="A6"/>
          <w:sz w:val="22"/>
        </w:rPr>
        <w:t>协办单位</w:t>
      </w:r>
    </w:p>
    <w:p w:rsidR="00305E89" w:rsidRPr="00C61D2D" w:rsidRDefault="003A5A64" w:rsidP="002E3E46">
      <w:pPr>
        <w:spacing w:line="400" w:lineRule="exact"/>
        <w:rPr>
          <w:color w:val="595959" w:themeColor="text1" w:themeTint="A6"/>
          <w:sz w:val="22"/>
        </w:rPr>
      </w:pPr>
      <w:r w:rsidRPr="00C61D2D">
        <w:rPr>
          <w:rFonts w:hint="eastAsia"/>
          <w:color w:val="595959" w:themeColor="text1" w:themeTint="A6"/>
          <w:sz w:val="22"/>
        </w:rPr>
        <w:t>雅式展览服务有限公司</w:t>
      </w:r>
    </w:p>
    <w:p w:rsidR="005277A0" w:rsidRPr="00C61D2D" w:rsidRDefault="005277A0" w:rsidP="003C3EB4">
      <w:pPr>
        <w:spacing w:beforeLines="100" w:before="312" w:afterLines="50" w:after="156" w:line="400" w:lineRule="exact"/>
        <w:rPr>
          <w:b/>
          <w:color w:val="595959" w:themeColor="text1" w:themeTint="A6"/>
          <w:sz w:val="22"/>
        </w:rPr>
      </w:pPr>
      <w:r w:rsidRPr="00C61D2D">
        <w:rPr>
          <w:rFonts w:hint="eastAsia"/>
          <w:b/>
          <w:color w:val="595959" w:themeColor="text1" w:themeTint="A6"/>
          <w:sz w:val="22"/>
        </w:rPr>
        <w:t>会议</w:t>
      </w:r>
      <w:r w:rsidR="00305E89" w:rsidRPr="00C61D2D">
        <w:rPr>
          <w:rFonts w:hint="eastAsia"/>
          <w:b/>
          <w:color w:val="595959" w:themeColor="text1" w:themeTint="A6"/>
          <w:sz w:val="22"/>
        </w:rPr>
        <w:t>时间</w:t>
      </w:r>
    </w:p>
    <w:p w:rsidR="00305E89" w:rsidRPr="00C61D2D" w:rsidRDefault="00305E89" w:rsidP="002E3E46">
      <w:pPr>
        <w:spacing w:line="400" w:lineRule="exact"/>
        <w:rPr>
          <w:color w:val="595959" w:themeColor="text1" w:themeTint="A6"/>
          <w:sz w:val="22"/>
        </w:rPr>
      </w:pPr>
      <w:r w:rsidRPr="00C61D2D">
        <w:rPr>
          <w:rFonts w:hint="eastAsia"/>
          <w:color w:val="595959" w:themeColor="text1" w:themeTint="A6"/>
          <w:sz w:val="22"/>
        </w:rPr>
        <w:t>2018</w:t>
      </w:r>
      <w:r w:rsidRPr="00C61D2D">
        <w:rPr>
          <w:rFonts w:hint="eastAsia"/>
          <w:color w:val="595959" w:themeColor="text1" w:themeTint="A6"/>
          <w:sz w:val="22"/>
        </w:rPr>
        <w:t>年</w:t>
      </w:r>
      <w:r w:rsidRPr="00C61D2D">
        <w:rPr>
          <w:rFonts w:hint="eastAsia"/>
          <w:color w:val="595959" w:themeColor="text1" w:themeTint="A6"/>
          <w:sz w:val="22"/>
        </w:rPr>
        <w:t>3</w:t>
      </w:r>
      <w:r w:rsidRPr="00C61D2D">
        <w:rPr>
          <w:rFonts w:hint="eastAsia"/>
          <w:color w:val="595959" w:themeColor="text1" w:themeTint="A6"/>
          <w:sz w:val="22"/>
        </w:rPr>
        <w:t>月</w:t>
      </w:r>
      <w:r w:rsidRPr="00C61D2D">
        <w:rPr>
          <w:rFonts w:hint="eastAsia"/>
          <w:color w:val="595959" w:themeColor="text1" w:themeTint="A6"/>
          <w:sz w:val="22"/>
        </w:rPr>
        <w:t>11</w:t>
      </w:r>
      <w:r w:rsidRPr="00C61D2D">
        <w:rPr>
          <w:rFonts w:hint="eastAsia"/>
          <w:color w:val="595959" w:themeColor="text1" w:themeTint="A6"/>
          <w:sz w:val="22"/>
        </w:rPr>
        <w:t>日</w:t>
      </w:r>
      <w:r w:rsidR="003A5A64" w:rsidRPr="00C61D2D">
        <w:rPr>
          <w:rFonts w:hint="eastAsia"/>
          <w:color w:val="595959" w:themeColor="text1" w:themeTint="A6"/>
          <w:sz w:val="22"/>
        </w:rPr>
        <w:t>13</w:t>
      </w:r>
      <w:r w:rsidRPr="00C61D2D">
        <w:rPr>
          <w:rFonts w:hint="eastAsia"/>
          <w:color w:val="595959" w:themeColor="text1" w:themeTint="A6"/>
          <w:sz w:val="22"/>
        </w:rPr>
        <w:t>：</w:t>
      </w:r>
      <w:r w:rsidRPr="00C61D2D">
        <w:rPr>
          <w:rFonts w:hint="eastAsia"/>
          <w:color w:val="595959" w:themeColor="text1" w:themeTint="A6"/>
          <w:sz w:val="22"/>
        </w:rPr>
        <w:t xml:space="preserve">30 </w:t>
      </w:r>
      <w:r w:rsidRPr="00C61D2D">
        <w:rPr>
          <w:rFonts w:hint="eastAsia"/>
          <w:color w:val="595959" w:themeColor="text1" w:themeTint="A6"/>
          <w:sz w:val="22"/>
        </w:rPr>
        <w:t>—</w:t>
      </w:r>
      <w:r w:rsidRPr="00C61D2D">
        <w:rPr>
          <w:rFonts w:hint="eastAsia"/>
          <w:color w:val="595959" w:themeColor="text1" w:themeTint="A6"/>
          <w:sz w:val="22"/>
        </w:rPr>
        <w:t xml:space="preserve"> 1</w:t>
      </w:r>
      <w:r w:rsidR="00B249E3" w:rsidRPr="00C61D2D">
        <w:rPr>
          <w:rFonts w:hint="eastAsia"/>
          <w:color w:val="595959" w:themeColor="text1" w:themeTint="A6"/>
          <w:sz w:val="22"/>
        </w:rPr>
        <w:t>7</w:t>
      </w:r>
      <w:r w:rsidRPr="00C61D2D">
        <w:rPr>
          <w:rFonts w:hint="eastAsia"/>
          <w:color w:val="595959" w:themeColor="text1" w:themeTint="A6"/>
          <w:sz w:val="22"/>
        </w:rPr>
        <w:t>：</w:t>
      </w:r>
      <w:r w:rsidR="00B249E3" w:rsidRPr="00C61D2D">
        <w:rPr>
          <w:rFonts w:hint="eastAsia"/>
          <w:color w:val="595959" w:themeColor="text1" w:themeTint="A6"/>
          <w:sz w:val="22"/>
        </w:rPr>
        <w:t>0</w:t>
      </w:r>
      <w:r w:rsidRPr="00C61D2D">
        <w:rPr>
          <w:rFonts w:hint="eastAsia"/>
          <w:color w:val="595959" w:themeColor="text1" w:themeTint="A6"/>
          <w:sz w:val="22"/>
        </w:rPr>
        <w:t>0</w:t>
      </w:r>
    </w:p>
    <w:p w:rsidR="008D6CB6" w:rsidRDefault="008D6CB6" w:rsidP="003C3EB4">
      <w:pPr>
        <w:spacing w:beforeLines="100" w:before="312" w:afterLines="50" w:after="156" w:line="400" w:lineRule="exact"/>
        <w:rPr>
          <w:b/>
          <w:color w:val="595959" w:themeColor="text1" w:themeTint="A6"/>
          <w:sz w:val="22"/>
        </w:rPr>
      </w:pPr>
    </w:p>
    <w:p w:rsidR="005277A0" w:rsidRPr="00C61D2D" w:rsidRDefault="005277A0" w:rsidP="003C3EB4">
      <w:pPr>
        <w:spacing w:beforeLines="100" w:before="312" w:afterLines="50" w:after="156" w:line="400" w:lineRule="exact"/>
        <w:rPr>
          <w:b/>
          <w:color w:val="595959" w:themeColor="text1" w:themeTint="A6"/>
          <w:sz w:val="22"/>
        </w:rPr>
      </w:pPr>
      <w:r w:rsidRPr="00C61D2D">
        <w:rPr>
          <w:rFonts w:hint="eastAsia"/>
          <w:b/>
          <w:color w:val="595959" w:themeColor="text1" w:themeTint="A6"/>
          <w:sz w:val="22"/>
        </w:rPr>
        <w:t>会议</w:t>
      </w:r>
      <w:r w:rsidR="00305E89" w:rsidRPr="00C61D2D">
        <w:rPr>
          <w:rFonts w:hint="eastAsia"/>
          <w:b/>
          <w:color w:val="595959" w:themeColor="text1" w:themeTint="A6"/>
          <w:sz w:val="22"/>
        </w:rPr>
        <w:t>地点</w:t>
      </w:r>
    </w:p>
    <w:p w:rsidR="00305E89" w:rsidRPr="00C61D2D" w:rsidRDefault="00305E89" w:rsidP="002E3E46">
      <w:pPr>
        <w:spacing w:line="400" w:lineRule="exact"/>
        <w:rPr>
          <w:color w:val="595959" w:themeColor="text1" w:themeTint="A6"/>
          <w:sz w:val="22"/>
        </w:rPr>
      </w:pPr>
      <w:r w:rsidRPr="00C61D2D">
        <w:rPr>
          <w:rFonts w:hint="eastAsia"/>
          <w:color w:val="595959" w:themeColor="text1" w:themeTint="A6"/>
          <w:sz w:val="22"/>
        </w:rPr>
        <w:t>广州·中国进出口商品交易会展馆（</w:t>
      </w:r>
      <w:r w:rsidRPr="00C61D2D">
        <w:rPr>
          <w:rFonts w:hint="eastAsia"/>
          <w:color w:val="595959" w:themeColor="text1" w:themeTint="A6"/>
          <w:sz w:val="22"/>
        </w:rPr>
        <w:t>A</w:t>
      </w:r>
      <w:r w:rsidRPr="00C61D2D">
        <w:rPr>
          <w:rFonts w:hint="eastAsia"/>
          <w:color w:val="595959" w:themeColor="text1" w:themeTint="A6"/>
          <w:sz w:val="22"/>
        </w:rPr>
        <w:t>区）白云会议室</w:t>
      </w:r>
    </w:p>
    <w:p w:rsidR="002D7EBF" w:rsidRDefault="003448E5" w:rsidP="003C3EB4">
      <w:pPr>
        <w:spacing w:beforeLines="100" w:before="312" w:afterLines="50" w:after="156" w:line="400" w:lineRule="exact"/>
        <w:rPr>
          <w:sz w:val="20"/>
          <w:szCs w:val="20"/>
        </w:rPr>
      </w:pPr>
      <w:r w:rsidRPr="00C61D2D">
        <w:rPr>
          <w:rFonts w:hint="eastAsia"/>
          <w:b/>
          <w:color w:val="595959" w:themeColor="text1" w:themeTint="A6"/>
          <w:sz w:val="22"/>
        </w:rPr>
        <w:t>会议流程</w:t>
      </w:r>
    </w:p>
    <w:tbl>
      <w:tblPr>
        <w:tblStyle w:val="1"/>
        <w:tblpPr w:leftFromText="180" w:rightFromText="180" w:vertAnchor="text" w:horzAnchor="margin" w:tblpXSpec="center" w:tblpY="165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7796"/>
      </w:tblGrid>
      <w:tr w:rsidR="002D7EBF" w:rsidRPr="008555D0" w:rsidTr="00E7104B">
        <w:trPr>
          <w:trHeight w:val="633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CC700"/>
            <w:vAlign w:val="center"/>
          </w:tcPr>
          <w:p w:rsidR="002D7EBF" w:rsidRPr="008555D0" w:rsidRDefault="002D7EBF" w:rsidP="0047314F">
            <w:pPr>
              <w:ind w:leftChars="67" w:left="141"/>
              <w:jc w:val="center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时间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CC700"/>
            <w:vAlign w:val="center"/>
          </w:tcPr>
          <w:p w:rsidR="002D7EBF" w:rsidRPr="008555D0" w:rsidRDefault="002D7EBF" w:rsidP="0047314F">
            <w:pPr>
              <w:ind w:leftChars="-51" w:left="-107"/>
              <w:jc w:val="center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CC700"/>
            <w:vAlign w:val="center"/>
          </w:tcPr>
          <w:p w:rsidR="002D7EBF" w:rsidRPr="008555D0" w:rsidRDefault="00137CAF" w:rsidP="002D7EBF">
            <w:pPr>
              <w:ind w:leftChars="67" w:left="141"/>
              <w:jc w:val="center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会议</w:t>
            </w:r>
            <w:r w:rsidR="00542DBC"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流程</w:t>
            </w:r>
          </w:p>
        </w:tc>
      </w:tr>
      <w:tr w:rsidR="002D7EBF" w:rsidRPr="008555D0" w:rsidTr="00CD02E6">
        <w:trPr>
          <w:trHeight w:val="499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D7EBF" w:rsidRPr="008555D0" w:rsidRDefault="002D7EBF" w:rsidP="00E7104B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9:30</w:t>
            </w:r>
            <w:r w:rsidR="00E7104B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-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11:00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2D7EBF" w:rsidRPr="008555D0" w:rsidRDefault="002D7EBF" w:rsidP="003E3476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参观Sino-Pack展会</w:t>
            </w:r>
          </w:p>
        </w:tc>
      </w:tr>
      <w:tr w:rsidR="003E3476" w:rsidRPr="008555D0" w:rsidTr="00C817E1">
        <w:trPr>
          <w:trHeight w:val="988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E3476" w:rsidRPr="008555D0" w:rsidRDefault="003E3476" w:rsidP="00E7104B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11:00</w:t>
            </w:r>
            <w:r w:rsidR="00E7104B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-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12:30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3E3476" w:rsidRPr="008555D0" w:rsidRDefault="003E3476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5B0CF3" w:rsidRPr="008555D0" w:rsidRDefault="005B0CF3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免费午餐</w:t>
            </w:r>
          </w:p>
          <w:p w:rsidR="003E3476" w:rsidRPr="008555D0" w:rsidRDefault="00222CD8" w:rsidP="002659E5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1"/>
                <w:szCs w:val="21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请于</w:t>
            </w:r>
            <w:r w:rsidR="002659E5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济南兰光</w:t>
            </w:r>
            <w:r w:rsidR="005B0CF3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展位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凭名片兑换午餐券  展位</w:t>
            </w:r>
            <w:r w:rsidR="005B0CF3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号 2.1E57</w:t>
            </w:r>
          </w:p>
        </w:tc>
      </w:tr>
      <w:tr w:rsidR="00222CD8" w:rsidRPr="008555D0" w:rsidTr="00C817E1">
        <w:trPr>
          <w:trHeight w:val="1001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22CD8" w:rsidRPr="008555D0" w:rsidRDefault="00222CD8" w:rsidP="00137C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13:00</w:t>
            </w:r>
            <w:r w:rsidR="00137CAF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-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13</w:t>
            </w:r>
            <w:r w:rsidR="004C37DA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:3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222CD8" w:rsidRPr="008555D0" w:rsidRDefault="004C37DA" w:rsidP="004C37D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222CD8" w:rsidRPr="008555D0" w:rsidRDefault="004C37DA" w:rsidP="004C37DA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签到</w:t>
            </w:r>
            <w:r w:rsidR="004E3457"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，领取纪念品</w:t>
            </w:r>
          </w:p>
          <w:p w:rsidR="004C37DA" w:rsidRPr="008555D0" w:rsidRDefault="004C37DA" w:rsidP="004C37D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1"/>
                <w:szCs w:val="21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广州·中国进出口商品交易会展馆（A区）白云会议室</w:t>
            </w:r>
          </w:p>
        </w:tc>
      </w:tr>
      <w:tr w:rsidR="002D7EBF" w:rsidRPr="008555D0" w:rsidTr="00C817E1">
        <w:trPr>
          <w:trHeight w:val="986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13:30</w:t>
            </w:r>
            <w:r w:rsidR="00137CAF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-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13:35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开幕致辞</w:t>
            </w:r>
          </w:p>
          <w:p w:rsidR="002D7EBF" w:rsidRPr="008555D0" w:rsidRDefault="002D7EBF" w:rsidP="002D7EBF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郭振梅  所长 中国出口商品包装研究所    安  毅  秘书长 中国包装联合会</w:t>
            </w:r>
          </w:p>
        </w:tc>
      </w:tr>
      <w:tr w:rsidR="002D7EBF" w:rsidRPr="008555D0" w:rsidTr="00C817E1">
        <w:trPr>
          <w:trHeight w:val="987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13:35-14:05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962F6" w:rsidRPr="008555D0" w:rsidRDefault="002D7EBF" w:rsidP="002D7EBF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中国食品接触材料安全标准最新进展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 xml:space="preserve">       </w:t>
            </w:r>
          </w:p>
          <w:p w:rsidR="002D7EBF" w:rsidRPr="008555D0" w:rsidRDefault="002D7EBF" w:rsidP="002D7EBF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钟怀宁  主任  广东出入境检验检疫局</w:t>
            </w:r>
          </w:p>
        </w:tc>
      </w:tr>
      <w:tr w:rsidR="002D7EBF" w:rsidRPr="008555D0" w:rsidTr="009E27E6">
        <w:trPr>
          <w:trHeight w:val="1284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14:05-14:35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立足战略高位 力推转型发展--解读巜关于加快我国包装产业转型发展的指导意见》</w:t>
            </w:r>
          </w:p>
          <w:p w:rsidR="002D7EBF" w:rsidRPr="008555D0" w:rsidRDefault="002D7EBF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proofErr w:type="gramStart"/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谭</w:t>
            </w:r>
            <w:proofErr w:type="gramEnd"/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  伟  院长  湖南工业大学</w:t>
            </w:r>
          </w:p>
        </w:tc>
      </w:tr>
      <w:tr w:rsidR="002D7EBF" w:rsidRPr="008555D0" w:rsidTr="009E27E6">
        <w:trPr>
          <w:trHeight w:val="991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14:35-15:05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2D7EBF" w:rsidRPr="008555D0" w:rsidRDefault="002D7EBF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962F6" w:rsidRPr="008555D0" w:rsidRDefault="002D7EBF" w:rsidP="002D7EBF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包装安全及检测整体解决方案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 xml:space="preserve">    </w:t>
            </w:r>
          </w:p>
          <w:p w:rsidR="002D7EBF" w:rsidRPr="008555D0" w:rsidRDefault="002D7EBF" w:rsidP="002D7EBF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陈  </w:t>
            </w:r>
            <w:proofErr w:type="gramStart"/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曦</w:t>
            </w:r>
            <w:proofErr w:type="gramEnd"/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  总监 </w:t>
            </w:r>
            <w:r w:rsidR="00524C10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 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济南兰光机电技术有限公司</w:t>
            </w:r>
          </w:p>
        </w:tc>
      </w:tr>
      <w:tr w:rsidR="000962F6" w:rsidRPr="008555D0" w:rsidTr="009E27E6">
        <w:trPr>
          <w:trHeight w:val="988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15:05-15:35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ABB机器人包装应用在新时期的发展趋势</w:t>
            </w:r>
          </w:p>
          <w:p w:rsidR="000962F6" w:rsidRPr="008555D0" w:rsidRDefault="000962F6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葛存旺  先生 </w:t>
            </w:r>
            <w:r w:rsidR="00524C10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 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上海ABB工程有限公司</w:t>
            </w:r>
          </w:p>
        </w:tc>
      </w:tr>
      <w:tr w:rsidR="000962F6" w:rsidRPr="008555D0" w:rsidTr="009E27E6">
        <w:trPr>
          <w:trHeight w:val="1004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15:35-16:05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绿色包装国内外标准法规体系及我国国家标准制定情况介绍</w:t>
            </w:r>
          </w:p>
          <w:p w:rsidR="000962F6" w:rsidRPr="008555D0" w:rsidRDefault="000962F6" w:rsidP="009E27E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王  君  博士 </w:t>
            </w:r>
            <w:r w:rsidR="00524C10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 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山东省</w:t>
            </w:r>
            <w:r w:rsidR="009E27E6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产品质量检验研究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院</w:t>
            </w:r>
          </w:p>
        </w:tc>
      </w:tr>
      <w:tr w:rsidR="000962F6" w:rsidRPr="008555D0" w:rsidTr="009E27E6">
        <w:trPr>
          <w:trHeight w:val="990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16:05-16:35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塑料树脂、塑料材料及制品新标准解读</w:t>
            </w:r>
          </w:p>
          <w:p w:rsidR="000962F6" w:rsidRPr="008555D0" w:rsidRDefault="000962F6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孙洪强 </w:t>
            </w:r>
            <w:r w:rsidR="00524C10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 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主任 </w:t>
            </w:r>
            <w:r w:rsidR="00524C10"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 </w:t>
            </w: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国家包装产品质量监督检验中心</w:t>
            </w:r>
          </w:p>
        </w:tc>
      </w:tr>
      <w:tr w:rsidR="000962F6" w:rsidRPr="008555D0" w:rsidTr="00CD02E6">
        <w:trPr>
          <w:trHeight w:val="643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8555D0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  <w:szCs w:val="24"/>
              </w:rPr>
              <w:t>16:35-17:00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0962F6" w:rsidRPr="008555D0" w:rsidRDefault="000962F6" w:rsidP="004731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962F6" w:rsidRPr="008555D0" w:rsidRDefault="00495C3C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color w:val="595959" w:themeColor="text1" w:themeTint="A6"/>
                <w:sz w:val="24"/>
                <w:szCs w:val="24"/>
              </w:rPr>
            </w:pPr>
            <w:r w:rsidRPr="00495C3C">
              <w:rPr>
                <w:rFonts w:asciiTheme="minorEastAsia" w:eastAsiaTheme="minorEastAsia" w:hAnsiTheme="minorEastAsia" w:hint="eastAsia"/>
                <w:b/>
                <w:color w:val="595959" w:themeColor="text1" w:themeTint="A6"/>
                <w:sz w:val="24"/>
                <w:szCs w:val="24"/>
              </w:rPr>
              <w:t>塑料制品中乙苯/苯乙烯的检测探讨</w:t>
            </w:r>
          </w:p>
          <w:p w:rsidR="000962F6" w:rsidRPr="008555D0" w:rsidRDefault="00495C3C" w:rsidP="0047314F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595959" w:themeColor="text1" w:themeTint="A6"/>
                <w:sz w:val="24"/>
                <w:szCs w:val="24"/>
              </w:rPr>
            </w:pPr>
            <w:r w:rsidRPr="00495C3C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曾庆鹏 </w:t>
            </w:r>
            <w:r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 </w:t>
            </w:r>
            <w:r w:rsidRPr="00495C3C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高级工程师</w:t>
            </w:r>
            <w:r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  </w:t>
            </w:r>
            <w:r w:rsidRPr="00495C3C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>国家食品软包装产品及设备质量监督检验中心（广东）</w:t>
            </w:r>
          </w:p>
        </w:tc>
      </w:tr>
    </w:tbl>
    <w:p w:rsidR="002D7EBF" w:rsidRDefault="002D7EBF" w:rsidP="003C3EB4">
      <w:pPr>
        <w:spacing w:beforeLines="50" w:before="156" w:afterLines="50" w:after="156" w:line="400" w:lineRule="exact"/>
        <w:rPr>
          <w:sz w:val="20"/>
          <w:szCs w:val="20"/>
        </w:rPr>
      </w:pPr>
    </w:p>
    <w:p w:rsidR="00071263" w:rsidRPr="00DD4508" w:rsidRDefault="00071263" w:rsidP="003C3EB4">
      <w:pPr>
        <w:spacing w:beforeLines="100" w:before="312" w:afterLines="50" w:after="156" w:line="400" w:lineRule="exact"/>
        <w:rPr>
          <w:b/>
          <w:color w:val="595959" w:themeColor="text1" w:themeTint="A6"/>
          <w:sz w:val="22"/>
        </w:rPr>
      </w:pPr>
      <w:r w:rsidRPr="00DD4508">
        <w:rPr>
          <w:rFonts w:hint="eastAsia"/>
          <w:b/>
          <w:color w:val="595959" w:themeColor="text1" w:themeTint="A6"/>
          <w:sz w:val="22"/>
        </w:rPr>
        <w:t>报名方式</w:t>
      </w:r>
    </w:p>
    <w:p w:rsidR="008004F4" w:rsidRPr="008004F4" w:rsidRDefault="008555D0" w:rsidP="003C3EB4">
      <w:pPr>
        <w:pStyle w:val="a8"/>
        <w:numPr>
          <w:ilvl w:val="0"/>
          <w:numId w:val="1"/>
        </w:numPr>
        <w:spacing w:beforeLines="50" w:before="156" w:afterLines="50" w:after="156" w:line="400" w:lineRule="exact"/>
        <w:ind w:firstLineChars="0"/>
        <w:rPr>
          <w:color w:val="595959" w:themeColor="text1" w:themeTint="A6"/>
          <w:sz w:val="22"/>
        </w:rPr>
      </w:pPr>
      <w:r w:rsidRPr="008004F4">
        <w:rPr>
          <w:rFonts w:hint="eastAsia"/>
          <w:color w:val="595959" w:themeColor="text1" w:themeTint="A6"/>
          <w:sz w:val="22"/>
        </w:rPr>
        <w:t>免费报名参加</w:t>
      </w:r>
    </w:p>
    <w:p w:rsidR="008555D0" w:rsidRPr="008004F4" w:rsidRDefault="008555D0" w:rsidP="003C3EB4">
      <w:pPr>
        <w:pStyle w:val="a8"/>
        <w:spacing w:beforeLines="50" w:before="156" w:afterLines="50" w:after="156" w:line="400" w:lineRule="exact"/>
        <w:ind w:left="360" w:firstLineChars="0" w:firstLine="0"/>
        <w:rPr>
          <w:color w:val="595959" w:themeColor="text1" w:themeTint="A6"/>
          <w:sz w:val="22"/>
        </w:rPr>
      </w:pPr>
      <w:proofErr w:type="gramStart"/>
      <w:r w:rsidRPr="008004F4">
        <w:rPr>
          <w:rFonts w:hint="eastAsia"/>
          <w:color w:val="595959" w:themeColor="text1" w:themeTint="A6"/>
          <w:sz w:val="22"/>
        </w:rPr>
        <w:t>报名请</w:t>
      </w:r>
      <w:proofErr w:type="gramEnd"/>
      <w:r w:rsidRPr="008004F4">
        <w:rPr>
          <w:rFonts w:hint="eastAsia"/>
          <w:color w:val="595959" w:themeColor="text1" w:themeTint="A6"/>
          <w:sz w:val="22"/>
        </w:rPr>
        <w:t>填写附件“参会回执单”，发送至邮箱</w:t>
      </w:r>
      <w:r w:rsidR="008004F4" w:rsidRPr="008004F4">
        <w:rPr>
          <w:rFonts w:hint="eastAsia"/>
          <w:color w:val="595959" w:themeColor="text1" w:themeTint="A6"/>
          <w:sz w:val="22"/>
        </w:rPr>
        <w:t>kongwenjuan@labthink.</w:t>
      </w:r>
      <w:proofErr w:type="gramStart"/>
      <w:r w:rsidR="008004F4" w:rsidRPr="008004F4">
        <w:rPr>
          <w:rFonts w:hint="eastAsia"/>
          <w:color w:val="595959" w:themeColor="text1" w:themeTint="A6"/>
          <w:sz w:val="22"/>
        </w:rPr>
        <w:t>com</w:t>
      </w:r>
      <w:proofErr w:type="gramEnd"/>
    </w:p>
    <w:p w:rsidR="008004F4" w:rsidRPr="008004F4" w:rsidRDefault="008004F4" w:rsidP="003C3EB4">
      <w:pPr>
        <w:pStyle w:val="a8"/>
        <w:numPr>
          <w:ilvl w:val="0"/>
          <w:numId w:val="1"/>
        </w:numPr>
        <w:spacing w:beforeLines="50" w:before="156" w:afterLines="50" w:after="156" w:line="400" w:lineRule="exact"/>
        <w:ind w:firstLineChars="0"/>
        <w:rPr>
          <w:color w:val="595959" w:themeColor="text1" w:themeTint="A6"/>
          <w:sz w:val="22"/>
        </w:rPr>
      </w:pPr>
      <w:r w:rsidRPr="008004F4">
        <w:rPr>
          <w:rFonts w:hint="eastAsia"/>
          <w:color w:val="595959" w:themeColor="text1" w:themeTint="A6"/>
          <w:sz w:val="22"/>
        </w:rPr>
        <w:t>联系方式</w:t>
      </w:r>
    </w:p>
    <w:p w:rsidR="008555D0" w:rsidRPr="008004F4" w:rsidRDefault="008004F4" w:rsidP="003C3EB4">
      <w:pPr>
        <w:pStyle w:val="a8"/>
        <w:spacing w:beforeLines="50" w:before="156" w:afterLines="50" w:after="156" w:line="400" w:lineRule="exact"/>
        <w:ind w:left="360" w:firstLineChars="0" w:firstLine="0"/>
        <w:rPr>
          <w:color w:val="595959" w:themeColor="text1" w:themeTint="A6"/>
          <w:sz w:val="22"/>
        </w:rPr>
      </w:pPr>
      <w:r w:rsidRPr="008004F4">
        <w:rPr>
          <w:rFonts w:hint="eastAsia"/>
          <w:color w:val="595959" w:themeColor="text1" w:themeTint="A6"/>
          <w:sz w:val="22"/>
        </w:rPr>
        <w:t>孔文娟</w:t>
      </w:r>
      <w:r w:rsidR="001A30CF">
        <w:rPr>
          <w:rFonts w:hint="eastAsia"/>
          <w:color w:val="595959" w:themeColor="text1" w:themeTint="A6"/>
          <w:sz w:val="22"/>
        </w:rPr>
        <w:t>女士</w:t>
      </w:r>
      <w:r w:rsidR="001A30CF">
        <w:rPr>
          <w:rFonts w:hint="eastAsia"/>
          <w:color w:val="595959" w:themeColor="text1" w:themeTint="A6"/>
          <w:sz w:val="22"/>
        </w:rPr>
        <w:t xml:space="preserve"> 0531-58702720  </w:t>
      </w:r>
      <w:r w:rsidR="001A30CF" w:rsidRPr="001A30CF">
        <w:rPr>
          <w:rFonts w:hint="eastAsia"/>
          <w:color w:val="595959" w:themeColor="text1" w:themeTint="A6"/>
          <w:sz w:val="22"/>
        </w:rPr>
        <w:t>19906442121</w:t>
      </w:r>
    </w:p>
    <w:p w:rsidR="009D0E50" w:rsidRDefault="009D0E50" w:rsidP="009D0E50">
      <w:pPr>
        <w:spacing w:line="400" w:lineRule="exact"/>
        <w:jc w:val="center"/>
        <w:rPr>
          <w:color w:val="595959" w:themeColor="text1" w:themeTint="A6"/>
          <w:sz w:val="22"/>
        </w:rPr>
      </w:pPr>
    </w:p>
    <w:p w:rsidR="008555D0" w:rsidRPr="009D0E50" w:rsidRDefault="008555D0" w:rsidP="009D0E50">
      <w:pPr>
        <w:spacing w:line="400" w:lineRule="exact"/>
        <w:jc w:val="center"/>
        <w:rPr>
          <w:b/>
          <w:color w:val="595959" w:themeColor="text1" w:themeTint="A6"/>
          <w:sz w:val="22"/>
        </w:rPr>
      </w:pPr>
      <w:r w:rsidRPr="009D0E50">
        <w:rPr>
          <w:rFonts w:hint="eastAsia"/>
          <w:b/>
          <w:color w:val="595959" w:themeColor="text1" w:themeTint="A6"/>
          <w:sz w:val="22"/>
        </w:rPr>
        <w:t>参会回执单</w:t>
      </w:r>
    </w:p>
    <w:p w:rsidR="009D0E50" w:rsidRPr="008555D0" w:rsidRDefault="009D0E50" w:rsidP="009D0E50">
      <w:pPr>
        <w:spacing w:line="400" w:lineRule="exact"/>
        <w:jc w:val="center"/>
        <w:rPr>
          <w:color w:val="595959" w:themeColor="text1" w:themeTint="A6"/>
          <w:sz w:val="22"/>
        </w:rPr>
      </w:pPr>
    </w:p>
    <w:tbl>
      <w:tblPr>
        <w:tblW w:w="9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9"/>
        <w:gridCol w:w="1364"/>
        <w:gridCol w:w="1871"/>
        <w:gridCol w:w="1936"/>
        <w:gridCol w:w="2599"/>
      </w:tblGrid>
      <w:tr w:rsidR="008555D0" w:rsidRPr="008555D0" w:rsidTr="007A237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  <w:r w:rsidRPr="008555D0">
              <w:rPr>
                <w:rFonts w:hint="eastAsia"/>
                <w:color w:val="595959" w:themeColor="text1" w:themeTint="A6"/>
                <w:sz w:val="22"/>
              </w:rPr>
              <w:t>公司名称</w:t>
            </w:r>
            <w:r w:rsidRPr="008555D0">
              <w:rPr>
                <w:color w:val="595959" w:themeColor="text1" w:themeTint="A6"/>
                <w:sz w:val="22"/>
              </w:rPr>
              <w:br/>
              <w:t>Company Name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</w:tr>
      <w:tr w:rsidR="008555D0" w:rsidRPr="008555D0" w:rsidTr="007A237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  <w:r w:rsidRPr="008555D0">
              <w:rPr>
                <w:rFonts w:hint="eastAsia"/>
                <w:color w:val="595959" w:themeColor="text1" w:themeTint="A6"/>
                <w:sz w:val="22"/>
              </w:rPr>
              <w:t>参会人数</w:t>
            </w:r>
            <w:r w:rsidRPr="008555D0">
              <w:rPr>
                <w:color w:val="595959" w:themeColor="text1" w:themeTint="A6"/>
                <w:sz w:val="22"/>
              </w:rPr>
              <w:br/>
              <w:t>Number of</w:t>
            </w:r>
            <w:r w:rsidRPr="008555D0">
              <w:rPr>
                <w:color w:val="595959" w:themeColor="text1" w:themeTint="A6"/>
                <w:sz w:val="22"/>
              </w:rPr>
              <w:br/>
              <w:t>Attendees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  <w:r w:rsidRPr="008555D0">
              <w:rPr>
                <w:rFonts w:hint="eastAsia"/>
                <w:color w:val="595959" w:themeColor="text1" w:themeTint="A6"/>
                <w:sz w:val="22"/>
              </w:rPr>
              <w:t>人</w:t>
            </w:r>
          </w:p>
        </w:tc>
      </w:tr>
      <w:tr w:rsidR="008555D0" w:rsidRPr="008555D0" w:rsidTr="007A237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  <w:r w:rsidRPr="008555D0">
              <w:rPr>
                <w:rFonts w:hint="eastAsia"/>
                <w:color w:val="595959" w:themeColor="text1" w:themeTint="A6"/>
                <w:sz w:val="22"/>
              </w:rPr>
              <w:t>姓名</w:t>
            </w:r>
            <w:r w:rsidRPr="008555D0">
              <w:rPr>
                <w:color w:val="595959" w:themeColor="text1" w:themeTint="A6"/>
                <w:sz w:val="22"/>
              </w:rPr>
              <w:br/>
              <w:t>Name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  <w:r w:rsidRPr="008555D0">
              <w:rPr>
                <w:rFonts w:hint="eastAsia"/>
                <w:color w:val="595959" w:themeColor="text1" w:themeTint="A6"/>
                <w:sz w:val="22"/>
              </w:rPr>
              <w:t>职务</w:t>
            </w:r>
            <w:r w:rsidRPr="008555D0">
              <w:rPr>
                <w:color w:val="595959" w:themeColor="text1" w:themeTint="A6"/>
                <w:sz w:val="22"/>
              </w:rPr>
              <w:t>/</w:t>
            </w:r>
            <w:r w:rsidRPr="008555D0">
              <w:rPr>
                <w:rFonts w:hint="eastAsia"/>
                <w:color w:val="595959" w:themeColor="text1" w:themeTint="A6"/>
                <w:sz w:val="22"/>
              </w:rPr>
              <w:t>职称</w:t>
            </w:r>
            <w:r w:rsidRPr="008555D0">
              <w:rPr>
                <w:color w:val="595959" w:themeColor="text1" w:themeTint="A6"/>
                <w:sz w:val="22"/>
              </w:rPr>
              <w:br/>
              <w:t>Job Title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  <w:r w:rsidRPr="008555D0">
              <w:rPr>
                <w:rFonts w:hint="eastAsia"/>
                <w:color w:val="595959" w:themeColor="text1" w:themeTint="A6"/>
                <w:sz w:val="22"/>
              </w:rPr>
              <w:t>座机</w:t>
            </w:r>
            <w:r w:rsidRPr="008555D0">
              <w:rPr>
                <w:color w:val="595959" w:themeColor="text1" w:themeTint="A6"/>
                <w:sz w:val="22"/>
              </w:rPr>
              <w:br/>
              <w:t>Telephone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  <w:r w:rsidRPr="008555D0">
              <w:rPr>
                <w:rFonts w:hint="eastAsia"/>
                <w:color w:val="595959" w:themeColor="text1" w:themeTint="A6"/>
                <w:sz w:val="22"/>
              </w:rPr>
              <w:t>手机</w:t>
            </w:r>
            <w:r w:rsidRPr="008555D0">
              <w:rPr>
                <w:color w:val="595959" w:themeColor="text1" w:themeTint="A6"/>
                <w:sz w:val="22"/>
              </w:rPr>
              <w:br/>
              <w:t>Cell Phone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  <w:r w:rsidRPr="008555D0">
              <w:rPr>
                <w:rFonts w:hint="eastAsia"/>
                <w:color w:val="595959" w:themeColor="text1" w:themeTint="A6"/>
                <w:sz w:val="22"/>
              </w:rPr>
              <w:t>电子邮件</w:t>
            </w:r>
            <w:r w:rsidRPr="008555D0">
              <w:rPr>
                <w:color w:val="595959" w:themeColor="text1" w:themeTint="A6"/>
                <w:sz w:val="22"/>
              </w:rPr>
              <w:br/>
              <w:t>Email</w:t>
            </w:r>
          </w:p>
        </w:tc>
      </w:tr>
      <w:tr w:rsidR="008555D0" w:rsidRPr="008555D0" w:rsidTr="007A237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</w:tr>
      <w:tr w:rsidR="008555D0" w:rsidRPr="008555D0" w:rsidTr="007A237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</w:tr>
      <w:tr w:rsidR="008555D0" w:rsidRPr="008555D0" w:rsidTr="007A237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</w:tr>
      <w:tr w:rsidR="008555D0" w:rsidRPr="008555D0" w:rsidTr="007A237B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0" w:rsidRPr="008555D0" w:rsidRDefault="008555D0" w:rsidP="009D0E50">
            <w:pPr>
              <w:spacing w:line="400" w:lineRule="exact"/>
              <w:jc w:val="center"/>
              <w:rPr>
                <w:color w:val="595959" w:themeColor="text1" w:themeTint="A6"/>
                <w:sz w:val="22"/>
              </w:rPr>
            </w:pPr>
          </w:p>
        </w:tc>
      </w:tr>
    </w:tbl>
    <w:p w:rsidR="008555D0" w:rsidRPr="00C11054" w:rsidRDefault="008555D0" w:rsidP="008555D0">
      <w:pPr>
        <w:spacing w:line="440" w:lineRule="exact"/>
        <w:rPr>
          <w:rFonts w:ascii="宋体" w:hAnsi="宋体"/>
          <w:sz w:val="24"/>
        </w:rPr>
      </w:pPr>
    </w:p>
    <w:p w:rsidR="00305E89" w:rsidRDefault="00305E89" w:rsidP="003C3EB4">
      <w:pPr>
        <w:spacing w:beforeLines="50" w:before="156" w:afterLines="50" w:after="156" w:line="400" w:lineRule="exact"/>
      </w:pPr>
    </w:p>
    <w:p w:rsidR="00305E89" w:rsidRDefault="00305E89" w:rsidP="003C3EB4">
      <w:pPr>
        <w:spacing w:beforeLines="50" w:before="156" w:afterLines="50" w:after="156" w:line="400" w:lineRule="exact"/>
      </w:pPr>
    </w:p>
    <w:p w:rsidR="00305E89" w:rsidRPr="009D0E50" w:rsidRDefault="00305E89" w:rsidP="003C3EB4">
      <w:pPr>
        <w:spacing w:beforeLines="50" w:before="156" w:afterLines="50" w:after="156" w:line="400" w:lineRule="exact"/>
        <w:ind w:firstLineChars="2550" w:firstLine="5355"/>
        <w:rPr>
          <w:color w:val="595959" w:themeColor="text1" w:themeTint="A6"/>
        </w:rPr>
      </w:pPr>
      <w:r w:rsidRPr="009D0E50">
        <w:rPr>
          <w:rFonts w:hint="eastAsia"/>
          <w:color w:val="595959" w:themeColor="text1" w:themeTint="A6"/>
        </w:rPr>
        <w:t>济南兰光机电技术有限公司</w:t>
      </w:r>
    </w:p>
    <w:p w:rsidR="00305E89" w:rsidRPr="009D0E50" w:rsidRDefault="003C3EB4" w:rsidP="00AB6FAB">
      <w:pPr>
        <w:spacing w:beforeLines="50" w:before="156" w:afterLines="50" w:after="156" w:line="400" w:lineRule="exact"/>
        <w:ind w:firstLineChars="2750" w:firstLine="5775"/>
        <w:rPr>
          <w:color w:val="595959" w:themeColor="text1" w:themeTint="A6"/>
        </w:rPr>
      </w:pPr>
      <w:bookmarkStart w:id="0" w:name="_GoBack"/>
      <w:bookmarkEnd w:id="0"/>
      <w:r w:rsidRPr="009D0E50">
        <w:rPr>
          <w:rFonts w:hint="eastAsia"/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7E4E821A" wp14:editId="24E2292A">
            <wp:simplePos x="0" y="0"/>
            <wp:positionH relativeFrom="column">
              <wp:posOffset>2174875</wp:posOffset>
            </wp:positionH>
            <wp:positionV relativeFrom="paragraph">
              <wp:posOffset>504825</wp:posOffset>
            </wp:positionV>
            <wp:extent cx="787400" cy="774700"/>
            <wp:effectExtent l="0" t="0" r="0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E50">
        <w:rPr>
          <w:rFonts w:hint="eastAsia"/>
          <w:noProof/>
          <w:color w:val="595959" w:themeColor="text1" w:themeTint="A6"/>
        </w:rPr>
        <w:drawing>
          <wp:anchor distT="0" distB="0" distL="114300" distR="114300" simplePos="0" relativeHeight="251657215" behindDoc="0" locked="0" layoutInCell="1" allowOverlap="1" wp14:anchorId="65FDC461" wp14:editId="5363AFE1">
            <wp:simplePos x="0" y="0"/>
            <wp:positionH relativeFrom="column">
              <wp:posOffset>273050</wp:posOffset>
            </wp:positionH>
            <wp:positionV relativeFrom="paragraph">
              <wp:posOffset>701675</wp:posOffset>
            </wp:positionV>
            <wp:extent cx="1263650" cy="412750"/>
            <wp:effectExtent l="0" t="0" r="0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E50">
        <w:rPr>
          <w:rFonts w:hint="eastAsia"/>
          <w:noProof/>
          <w:color w:val="595959" w:themeColor="text1" w:themeTint="A6"/>
        </w:rPr>
        <w:drawing>
          <wp:anchor distT="0" distB="0" distL="114300" distR="114300" simplePos="0" relativeHeight="251656190" behindDoc="0" locked="0" layoutInCell="1" allowOverlap="1" wp14:anchorId="325F2122" wp14:editId="0686D964">
            <wp:simplePos x="0" y="0"/>
            <wp:positionH relativeFrom="column">
              <wp:posOffset>3435350</wp:posOffset>
            </wp:positionH>
            <wp:positionV relativeFrom="paragraph">
              <wp:posOffset>701675</wp:posOffset>
            </wp:positionV>
            <wp:extent cx="1771650" cy="425450"/>
            <wp:effectExtent l="0" t="0" r="0" b="0"/>
            <wp:wrapNone/>
            <wp:docPr id="3" name="图片 2" descr="I:\汤谨如\雅式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汤谨如\雅式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E89" w:rsidRPr="009D0E50">
        <w:rPr>
          <w:rFonts w:hint="eastAsia"/>
          <w:noProof/>
          <w:color w:val="595959" w:themeColor="text1" w:themeTint="A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1419225</wp:posOffset>
            </wp:positionV>
            <wp:extent cx="5759450" cy="76200"/>
            <wp:effectExtent l="19050" t="0" r="0" b="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A44">
        <w:rPr>
          <w:rFonts w:hint="eastAsia"/>
          <w:color w:val="595959" w:themeColor="text1" w:themeTint="A6"/>
        </w:rPr>
        <w:t>2018</w:t>
      </w:r>
      <w:r w:rsidR="00EB5A44">
        <w:rPr>
          <w:rFonts w:hint="eastAsia"/>
          <w:color w:val="595959" w:themeColor="text1" w:themeTint="A6"/>
        </w:rPr>
        <w:t>年</w:t>
      </w:r>
      <w:r>
        <w:rPr>
          <w:rFonts w:hint="eastAsia"/>
          <w:color w:val="595959" w:themeColor="text1" w:themeTint="A6"/>
        </w:rPr>
        <w:t>2</w:t>
      </w:r>
      <w:r w:rsidR="00EB5A44">
        <w:rPr>
          <w:rFonts w:hint="eastAsia"/>
          <w:color w:val="595959" w:themeColor="text1" w:themeTint="A6"/>
        </w:rPr>
        <w:t>月</w:t>
      </w:r>
      <w:r w:rsidR="00EB5A44">
        <w:rPr>
          <w:rFonts w:hint="eastAsia"/>
          <w:color w:val="595959" w:themeColor="text1" w:themeTint="A6"/>
        </w:rPr>
        <w:t>1</w:t>
      </w:r>
      <w:r w:rsidR="00EB5A44">
        <w:rPr>
          <w:rFonts w:hint="eastAsia"/>
          <w:color w:val="595959" w:themeColor="text1" w:themeTint="A6"/>
        </w:rPr>
        <w:t>日</w:t>
      </w:r>
    </w:p>
    <w:sectPr w:rsidR="00305E89" w:rsidRPr="009D0E50" w:rsidSect="007114D8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8D" w:rsidRDefault="00307B8D" w:rsidP="00305E89">
      <w:r>
        <w:separator/>
      </w:r>
    </w:p>
  </w:endnote>
  <w:endnote w:type="continuationSeparator" w:id="0">
    <w:p w:rsidR="00307B8D" w:rsidRDefault="00307B8D" w:rsidP="0030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8D" w:rsidRDefault="00307B8D" w:rsidP="00305E89">
      <w:r>
        <w:separator/>
      </w:r>
    </w:p>
  </w:footnote>
  <w:footnote w:type="continuationSeparator" w:id="0">
    <w:p w:rsidR="00307B8D" w:rsidRDefault="00307B8D" w:rsidP="0030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89" w:rsidRDefault="00305E8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-270965</wp:posOffset>
          </wp:positionH>
          <wp:positionV relativeFrom="paragraph">
            <wp:posOffset>-21770</wp:posOffset>
          </wp:positionV>
          <wp:extent cx="5774425" cy="675564"/>
          <wp:effectExtent l="19050" t="0" r="0" b="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425" cy="675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725"/>
    <w:multiLevelType w:val="hybridMultilevel"/>
    <w:tmpl w:val="245E82C2"/>
    <w:lvl w:ilvl="0" w:tplc="82684A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E89"/>
    <w:rsid w:val="00004568"/>
    <w:rsid w:val="000227BA"/>
    <w:rsid w:val="00031F0D"/>
    <w:rsid w:val="00071263"/>
    <w:rsid w:val="000962F6"/>
    <w:rsid w:val="000E407A"/>
    <w:rsid w:val="0011654F"/>
    <w:rsid w:val="00137CAF"/>
    <w:rsid w:val="00161F44"/>
    <w:rsid w:val="00190EC2"/>
    <w:rsid w:val="001A30CF"/>
    <w:rsid w:val="001E0016"/>
    <w:rsid w:val="001F53B5"/>
    <w:rsid w:val="00222CD8"/>
    <w:rsid w:val="002659E5"/>
    <w:rsid w:val="00285536"/>
    <w:rsid w:val="002C0154"/>
    <w:rsid w:val="002D7EBF"/>
    <w:rsid w:val="002E1E14"/>
    <w:rsid w:val="002E3E46"/>
    <w:rsid w:val="00305E89"/>
    <w:rsid w:val="00307B8D"/>
    <w:rsid w:val="003448E5"/>
    <w:rsid w:val="003637BD"/>
    <w:rsid w:val="00380009"/>
    <w:rsid w:val="003A5A64"/>
    <w:rsid w:val="003B290F"/>
    <w:rsid w:val="003C3EB4"/>
    <w:rsid w:val="003C667E"/>
    <w:rsid w:val="003D2C9C"/>
    <w:rsid w:val="003D4E01"/>
    <w:rsid w:val="003E3476"/>
    <w:rsid w:val="004429CC"/>
    <w:rsid w:val="004472C8"/>
    <w:rsid w:val="00474E81"/>
    <w:rsid w:val="00481185"/>
    <w:rsid w:val="00495C3C"/>
    <w:rsid w:val="004B68C2"/>
    <w:rsid w:val="004C37DA"/>
    <w:rsid w:val="004E3457"/>
    <w:rsid w:val="00513046"/>
    <w:rsid w:val="00524C10"/>
    <w:rsid w:val="005265D0"/>
    <w:rsid w:val="005277A0"/>
    <w:rsid w:val="00542DBC"/>
    <w:rsid w:val="0058447E"/>
    <w:rsid w:val="005B0CF3"/>
    <w:rsid w:val="00640A93"/>
    <w:rsid w:val="006E4DD1"/>
    <w:rsid w:val="006E7479"/>
    <w:rsid w:val="007114D8"/>
    <w:rsid w:val="008004F4"/>
    <w:rsid w:val="00823ED4"/>
    <w:rsid w:val="00832F1C"/>
    <w:rsid w:val="00853768"/>
    <w:rsid w:val="008555D0"/>
    <w:rsid w:val="008D41D9"/>
    <w:rsid w:val="008D6CB6"/>
    <w:rsid w:val="008F0B6F"/>
    <w:rsid w:val="009320E8"/>
    <w:rsid w:val="00942425"/>
    <w:rsid w:val="009D0E50"/>
    <w:rsid w:val="009E27E6"/>
    <w:rsid w:val="00A035DA"/>
    <w:rsid w:val="00A246C1"/>
    <w:rsid w:val="00A43852"/>
    <w:rsid w:val="00A45AA8"/>
    <w:rsid w:val="00AB6FAB"/>
    <w:rsid w:val="00AD531D"/>
    <w:rsid w:val="00AE56EB"/>
    <w:rsid w:val="00B249E3"/>
    <w:rsid w:val="00B81CD4"/>
    <w:rsid w:val="00B9421A"/>
    <w:rsid w:val="00B9615B"/>
    <w:rsid w:val="00BE138F"/>
    <w:rsid w:val="00C25EA4"/>
    <w:rsid w:val="00C26062"/>
    <w:rsid w:val="00C61D2D"/>
    <w:rsid w:val="00C817E1"/>
    <w:rsid w:val="00CB6221"/>
    <w:rsid w:val="00CD02E6"/>
    <w:rsid w:val="00D27D30"/>
    <w:rsid w:val="00D41330"/>
    <w:rsid w:val="00DB2A21"/>
    <w:rsid w:val="00DD4508"/>
    <w:rsid w:val="00E21C8D"/>
    <w:rsid w:val="00E63A10"/>
    <w:rsid w:val="00E7104B"/>
    <w:rsid w:val="00E859A3"/>
    <w:rsid w:val="00EB5A44"/>
    <w:rsid w:val="00EB6DD8"/>
    <w:rsid w:val="00F16006"/>
    <w:rsid w:val="00F54EA8"/>
    <w:rsid w:val="00F574A8"/>
    <w:rsid w:val="00FD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E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5E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5E89"/>
    <w:rPr>
      <w:sz w:val="18"/>
      <w:szCs w:val="18"/>
    </w:rPr>
  </w:style>
  <w:style w:type="character" w:customStyle="1" w:styleId="apple-converted-space">
    <w:name w:val="apple-converted-space"/>
    <w:basedOn w:val="a0"/>
    <w:rsid w:val="00031F0D"/>
  </w:style>
  <w:style w:type="character" w:styleId="a6">
    <w:name w:val="Emphasis"/>
    <w:basedOn w:val="a0"/>
    <w:uiPriority w:val="20"/>
    <w:qFormat/>
    <w:rsid w:val="00BE138F"/>
    <w:rPr>
      <w:i/>
      <w:iCs/>
    </w:rPr>
  </w:style>
  <w:style w:type="table" w:customStyle="1" w:styleId="1">
    <w:name w:val="网格型1"/>
    <w:basedOn w:val="a1"/>
    <w:uiPriority w:val="59"/>
    <w:qFormat/>
    <w:rsid w:val="003448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555D0"/>
    <w:rPr>
      <w:rFonts w:ascii="黑体" w:eastAsia="黑体" w:hAnsi="宋体" w:cs="黑体"/>
      <w:color w:val="000000"/>
      <w:sz w:val="32"/>
      <w:szCs w:val="32"/>
    </w:rPr>
  </w:style>
  <w:style w:type="paragraph" w:styleId="a7">
    <w:name w:val="Normal (Web)"/>
    <w:basedOn w:val="a"/>
    <w:rsid w:val="008555D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fontstyle11">
    <w:name w:val="fontstyle11"/>
    <w:basedOn w:val="a0"/>
    <w:rsid w:val="008555D0"/>
    <w:rPr>
      <w:rFonts w:ascii="Calibri" w:hAnsi="Calibri" w:cs="Calibri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8004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E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5E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5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237</Words>
  <Characters>1351</Characters>
  <Application>Microsoft Office Word</Application>
  <DocSecurity>0</DocSecurity>
  <Lines>11</Lines>
  <Paragraphs>3</Paragraphs>
  <ScaleCrop>false</ScaleCrop>
  <Company>济南兰光机电技术有限公司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Labthink</dc:creator>
  <cp:lastModifiedBy>AutoBVT</cp:lastModifiedBy>
  <dcterms:created xsi:type="dcterms:W3CDTF">2018-01-30T07:32:00Z</dcterms:created>
  <dcterms:modified xsi:type="dcterms:W3CDTF">2018-02-01T06:28:00Z</dcterms:modified>
</cp:coreProperties>
</file>